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A6057D" w14:textId="77777777" w:rsidR="00390D9E" w:rsidRPr="008106F8" w:rsidRDefault="00390D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lang w:val="es-CO"/>
        </w:rPr>
      </w:pPr>
    </w:p>
    <w:tbl>
      <w:tblPr>
        <w:tblStyle w:val="a3"/>
        <w:tblW w:w="111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3"/>
        <w:gridCol w:w="108"/>
        <w:gridCol w:w="28"/>
        <w:gridCol w:w="44"/>
        <w:gridCol w:w="2552"/>
        <w:gridCol w:w="98"/>
      </w:tblGrid>
      <w:tr w:rsidR="00390D9E" w:rsidRPr="008106F8" w14:paraId="5D3F8BE4" w14:textId="77777777" w:rsidTr="008106F8">
        <w:tc>
          <w:tcPr>
            <w:tcW w:w="11193" w:type="dxa"/>
            <w:gridSpan w:val="6"/>
          </w:tcPr>
          <w:p w14:paraId="492D4E6C" w14:textId="77777777" w:rsidR="00390D9E" w:rsidRPr="008106F8" w:rsidRDefault="00000000">
            <w:pPr>
              <w:jc w:val="center"/>
              <w:rPr>
                <w:rFonts w:ascii="STIX Two Text" w:eastAsia="STIX Two Text" w:hAnsi="STIX Two Text" w:cs="STIX Two Text"/>
                <w:b/>
                <w:sz w:val="48"/>
                <w:szCs w:val="48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sz w:val="48"/>
                <w:szCs w:val="48"/>
                <w:lang w:val="es-CO"/>
              </w:rPr>
              <w:t>Edison Monsalve Cuartas</w:t>
            </w:r>
          </w:p>
          <w:p w14:paraId="6A26600C" w14:textId="77777777" w:rsidR="00390D9E" w:rsidRPr="008106F8" w:rsidRDefault="00390D9E">
            <w:pPr>
              <w:jc w:val="center"/>
              <w:rPr>
                <w:rFonts w:ascii="STIX Two Text" w:eastAsia="STIX Two Text" w:hAnsi="STIX Two Text" w:cs="STIX Two Text"/>
                <w:b/>
                <w:sz w:val="32"/>
                <w:szCs w:val="32"/>
                <w:lang w:val="es-CO"/>
              </w:rPr>
            </w:pPr>
            <w:hyperlink r:id="rId8">
              <w:r w:rsidRPr="008106F8">
                <w:rPr>
                  <w:rFonts w:ascii="STIX Two Text" w:eastAsia="STIX Two Text" w:hAnsi="STIX Two Text" w:cs="STIX Two Text"/>
                  <w:b/>
                  <w:color w:val="1155CC"/>
                  <w:sz w:val="32"/>
                  <w:szCs w:val="32"/>
                  <w:u w:val="single"/>
                  <w:lang w:val="es-CO"/>
                </w:rPr>
                <w:t>https://edisonmonsalve.com</w:t>
              </w:r>
            </w:hyperlink>
            <w:r w:rsidR="00000000" w:rsidRPr="008106F8">
              <w:rPr>
                <w:rFonts w:ascii="STIX Two Text" w:eastAsia="STIX Two Text" w:hAnsi="STIX Two Text" w:cs="STIX Two Text"/>
                <w:b/>
                <w:sz w:val="32"/>
                <w:szCs w:val="32"/>
                <w:lang w:val="es-CO"/>
              </w:rPr>
              <w:t xml:space="preserve"> </w:t>
            </w:r>
          </w:p>
        </w:tc>
      </w:tr>
      <w:tr w:rsidR="00390D9E" w:rsidRPr="008106F8" w14:paraId="4EBD019B" w14:textId="77777777" w:rsidTr="008106F8">
        <w:trPr>
          <w:trHeight w:val="465"/>
        </w:trPr>
        <w:tc>
          <w:tcPr>
            <w:tcW w:w="11193" w:type="dxa"/>
            <w:gridSpan w:val="6"/>
            <w:tcBorders>
              <w:bottom w:val="single" w:sz="4" w:space="0" w:color="000000"/>
            </w:tcBorders>
            <w:vAlign w:val="center"/>
          </w:tcPr>
          <w:p w14:paraId="69E69A5E" w14:textId="77777777" w:rsidR="00390D9E" w:rsidRPr="008106F8" w:rsidRDefault="00000000">
            <w:pPr>
              <w:jc w:val="center"/>
              <w:rPr>
                <w:rFonts w:ascii="STIX Two Text" w:eastAsia="STIX Two Text" w:hAnsi="STIX Two Text" w:cs="STIX Two Text"/>
                <w:color w:val="000000"/>
                <w:sz w:val="20"/>
                <w:szCs w:val="2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Bogotá D. C, Colombia</w:t>
            </w:r>
            <w:r w:rsidRPr="008106F8">
              <w:rPr>
                <w:rFonts w:ascii="STIX Two Text" w:eastAsia="STIX Two Text" w:hAnsi="STIX Two Text" w:cs="STIX Two Text"/>
                <w:color w:val="000000"/>
                <w:lang w:val="es-CO"/>
              </w:rPr>
              <w:t xml:space="preserve"> </w:t>
            </w:r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• </w:t>
            </w:r>
            <w:hyperlink r:id="rId9">
              <w:r w:rsidR="00390D9E" w:rsidRPr="008106F8">
                <w:rPr>
                  <w:rFonts w:ascii="STIX Two Text" w:eastAsia="STIX Two Text" w:hAnsi="STIX Two Text" w:cs="STIX Two Text"/>
                  <w:color w:val="1155CC"/>
                  <w:u w:val="single"/>
                  <w:lang w:val="es-CO"/>
                </w:rPr>
                <w:t>https://www.linkedin.com/in/morpheusco/</w:t>
              </w:r>
            </w:hyperlink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 • +57 3173885201 • edison.monsalve</w:t>
            </w:r>
            <w:r w:rsidRPr="008106F8">
              <w:rPr>
                <w:rFonts w:ascii="STIX Two Text" w:eastAsia="STIX Two Text" w:hAnsi="STIX Two Text" w:cs="STIX Two Text"/>
                <w:color w:val="000000"/>
                <w:lang w:val="es-CO"/>
              </w:rPr>
              <w:t>@gmail.com</w:t>
            </w:r>
          </w:p>
        </w:tc>
      </w:tr>
      <w:tr w:rsidR="00390D9E" w:rsidRPr="008106F8" w14:paraId="6FCF5360" w14:textId="77777777" w:rsidTr="008106F8">
        <w:trPr>
          <w:trHeight w:val="142"/>
        </w:trPr>
        <w:tc>
          <w:tcPr>
            <w:tcW w:w="11193" w:type="dxa"/>
            <w:gridSpan w:val="6"/>
            <w:tcBorders>
              <w:top w:val="single" w:sz="4" w:space="0" w:color="000000"/>
            </w:tcBorders>
          </w:tcPr>
          <w:p w14:paraId="43F38202" w14:textId="77777777" w:rsidR="00390D9E" w:rsidRPr="008106F8" w:rsidRDefault="00390D9E">
            <w:pPr>
              <w:jc w:val="center"/>
              <w:rPr>
                <w:rFonts w:ascii="STIX Two Text" w:eastAsia="STIX Two Text" w:hAnsi="STIX Two Text" w:cs="STIX Two Text"/>
                <w:sz w:val="10"/>
                <w:szCs w:val="10"/>
                <w:lang w:val="es-CO"/>
              </w:rPr>
            </w:pPr>
          </w:p>
        </w:tc>
      </w:tr>
      <w:tr w:rsidR="00390D9E" w:rsidRPr="008106F8" w14:paraId="4AB89F1D" w14:textId="77777777" w:rsidTr="008106F8">
        <w:trPr>
          <w:trHeight w:val="954"/>
        </w:trPr>
        <w:tc>
          <w:tcPr>
            <w:tcW w:w="11193" w:type="dxa"/>
            <w:gridSpan w:val="6"/>
          </w:tcPr>
          <w:p w14:paraId="7FBE831B" w14:textId="0FF00A90" w:rsidR="00390D9E" w:rsidRPr="008106F8" w:rsidRDefault="00000000">
            <w:pPr>
              <w:spacing w:line="276" w:lineRule="auto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>Más de 3</w:t>
            </w:r>
            <w:r w:rsid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>5</w:t>
            </w:r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 xml:space="preserve"> años de experiencia como Desarrollador de Software</w:t>
            </w:r>
            <w:r w:rsid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 xml:space="preserve"> y como docente</w:t>
            </w:r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>. He liderado varios equipos como Arquitecto de Información y de Soluciones a medida para empresas que buscan mejorar su analítica de datos, automatización, implementación de IA en flujos de trabajo y de accesibilidad para web, logrando hasta un 65% de mejora en la entrega de productos, hasta un 100% de cumplimiento AAA según WCAG 2.2 y la creación de un sistema de reportes de salud (Ministerio de Panamá) usado en todas las instalaciones de</w:t>
            </w:r>
            <w:r w:rsid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 xml:space="preserve"> ese</w:t>
            </w:r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 xml:space="preserve"> país, Arquitecto BI miembro del equipo que recibió el Premio Nacional Ingenio 2019 - </w:t>
            </w:r>
            <w:proofErr w:type="spellStart"/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>Fedesoft</w:t>
            </w:r>
            <w:proofErr w:type="spellEnd"/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 xml:space="preserve"> Colombia y cuento con más de 25 años de experiencia como </w:t>
            </w:r>
            <w:r w:rsid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 xml:space="preserve">emprendedor, </w:t>
            </w:r>
            <w:r w:rsidRPr="008106F8">
              <w:rPr>
                <w:rFonts w:ascii="STIX Two Text" w:eastAsia="STIX Two Text" w:hAnsi="STIX Two Text" w:cs="STIX Two Text"/>
                <w:i/>
                <w:color w:val="0E0E0E"/>
                <w:sz w:val="21"/>
                <w:szCs w:val="21"/>
                <w:lang w:val="es-CO"/>
              </w:rPr>
              <w:t>divulgador y conferencista (varios temas) y como profesor universitario.</w:t>
            </w:r>
          </w:p>
        </w:tc>
      </w:tr>
      <w:tr w:rsidR="00390D9E" w:rsidRPr="008106F8" w14:paraId="19181ECA" w14:textId="77777777" w:rsidTr="008106F8">
        <w:trPr>
          <w:trHeight w:val="116"/>
        </w:trPr>
        <w:tc>
          <w:tcPr>
            <w:tcW w:w="11193" w:type="dxa"/>
            <w:gridSpan w:val="6"/>
          </w:tcPr>
          <w:p w14:paraId="27BD0290" w14:textId="77777777" w:rsidR="00390D9E" w:rsidRPr="008106F8" w:rsidRDefault="00390D9E">
            <w:pPr>
              <w:rPr>
                <w:rFonts w:ascii="STIX Two Text" w:eastAsia="STIX Two Text" w:hAnsi="STIX Two Text" w:cs="STIX Two Text"/>
                <w:sz w:val="16"/>
                <w:szCs w:val="16"/>
                <w:lang w:val="es-CO"/>
              </w:rPr>
            </w:pPr>
          </w:p>
        </w:tc>
      </w:tr>
      <w:tr w:rsidR="00390D9E" w:rsidRPr="008106F8" w14:paraId="3F282A2A" w14:textId="77777777" w:rsidTr="008106F8">
        <w:tc>
          <w:tcPr>
            <w:tcW w:w="11193" w:type="dxa"/>
            <w:gridSpan w:val="6"/>
            <w:tcBorders>
              <w:bottom w:val="single" w:sz="4" w:space="0" w:color="000000"/>
            </w:tcBorders>
          </w:tcPr>
          <w:p w14:paraId="4D61E201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sz w:val="24"/>
                <w:szCs w:val="24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sz w:val="24"/>
                <w:szCs w:val="24"/>
                <w:lang w:val="es-CO"/>
              </w:rPr>
              <w:t>EXPERIENCIA PROFESIONAL</w:t>
            </w:r>
          </w:p>
        </w:tc>
      </w:tr>
      <w:tr w:rsidR="00390D9E" w:rsidRPr="008106F8" w14:paraId="590B9E69" w14:textId="77777777" w:rsidTr="008106F8">
        <w:tc>
          <w:tcPr>
            <w:tcW w:w="11193" w:type="dxa"/>
            <w:gridSpan w:val="6"/>
            <w:tcBorders>
              <w:top w:val="single" w:sz="4" w:space="0" w:color="000000"/>
            </w:tcBorders>
          </w:tcPr>
          <w:p w14:paraId="02E65305" w14:textId="77777777" w:rsidR="00390D9E" w:rsidRPr="008106F8" w:rsidRDefault="00390D9E">
            <w:pPr>
              <w:rPr>
                <w:rFonts w:ascii="STIX Two Text" w:eastAsia="STIX Two Text" w:hAnsi="STIX Two Text" w:cs="STIX Two Text"/>
                <w:sz w:val="16"/>
                <w:szCs w:val="16"/>
                <w:lang w:val="es-CO"/>
              </w:rPr>
            </w:pPr>
          </w:p>
        </w:tc>
      </w:tr>
      <w:tr w:rsidR="008106F8" w:rsidRPr="008106F8" w14:paraId="3FAA721C" w14:textId="77777777" w:rsidTr="008106F8">
        <w:trPr>
          <w:trHeight w:val="672"/>
        </w:trPr>
        <w:tc>
          <w:tcPr>
            <w:tcW w:w="8363" w:type="dxa"/>
          </w:tcPr>
          <w:p w14:paraId="5FEE1F33" w14:textId="7086476A" w:rsidR="008106F8" w:rsidRPr="008106F8" w:rsidRDefault="008106F8" w:rsidP="00810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b/>
                <w:color w:val="000000"/>
                <w:lang w:val="es-CO"/>
              </w:rPr>
            </w:pPr>
            <w:r>
              <w:rPr>
                <w:rFonts w:ascii="STIX Two Text" w:eastAsia="STIX Two Text" w:hAnsi="STIX Two Text" w:cs="STIX Two Text"/>
                <w:b/>
                <w:lang w:val="es-CO"/>
              </w:rPr>
              <w:t>Actualidad</w:t>
            </w: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 xml:space="preserve">: </w:t>
            </w:r>
            <w:proofErr w:type="gramStart"/>
            <w:r>
              <w:rPr>
                <w:rFonts w:ascii="STIX Two Text" w:eastAsia="STIX Two Text" w:hAnsi="STIX Two Text" w:cs="STIX Two Text"/>
                <w:b/>
                <w:lang w:val="es-CO"/>
              </w:rPr>
              <w:t>Director</w:t>
            </w:r>
            <w:proofErr w:type="gramEnd"/>
            <w:r>
              <w:rPr>
                <w:rFonts w:ascii="STIX Two Text" w:eastAsia="STIX Two Text" w:hAnsi="STIX Two Text" w:cs="STIX Two Text"/>
                <w:b/>
                <w:lang w:val="es-CO"/>
              </w:rPr>
              <w:t xml:space="preserve"> de Tecnología Educativa P4S.co</w:t>
            </w:r>
          </w:p>
          <w:p w14:paraId="6B5AFCDB" w14:textId="0EFE0D04" w:rsidR="008106F8" w:rsidRPr="008106F8" w:rsidRDefault="008106F8" w:rsidP="00810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b/>
                <w:lang w:val="es-CO"/>
              </w:rPr>
            </w:pPr>
            <w:r>
              <w:rPr>
                <w:rFonts w:ascii="STIX Two Text" w:eastAsia="STIX Two Text" w:hAnsi="STIX Two Text" w:cs="STIX Two Text"/>
                <w:lang w:val="es-CO"/>
              </w:rPr>
              <w:t xml:space="preserve">P4S.co </w:t>
            </w:r>
          </w:p>
        </w:tc>
        <w:tc>
          <w:tcPr>
            <w:tcW w:w="2830" w:type="dxa"/>
            <w:gridSpan w:val="5"/>
          </w:tcPr>
          <w:p w14:paraId="4124AAC1" w14:textId="48473597" w:rsidR="008106F8" w:rsidRPr="008106F8" w:rsidRDefault="008106F8" w:rsidP="00810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TIX Two Text" w:eastAsia="STIX Two Text" w:hAnsi="STIX Two Text" w:cs="STIX Two Text"/>
                <w:i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Bogotá, Colombia</w:t>
            </w:r>
          </w:p>
          <w:p w14:paraId="1CA34C15" w14:textId="2CE92978" w:rsidR="008106F8" w:rsidRPr="008106F8" w:rsidRDefault="008106F8" w:rsidP="00810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Desde 20</w:t>
            </w:r>
            <w:r>
              <w:rPr>
                <w:rFonts w:ascii="STIX Two Text" w:eastAsia="STIX Two Text" w:hAnsi="STIX Two Text" w:cs="STIX Two Text"/>
                <w:i/>
                <w:lang w:val="es-CO"/>
              </w:rPr>
              <w:t>26</w:t>
            </w:r>
          </w:p>
        </w:tc>
      </w:tr>
      <w:tr w:rsidR="008106F8" w:rsidRPr="008106F8" w14:paraId="05531505" w14:textId="77777777" w:rsidTr="008106F8">
        <w:trPr>
          <w:trHeight w:val="672"/>
        </w:trPr>
        <w:tc>
          <w:tcPr>
            <w:tcW w:w="8363" w:type="dxa"/>
          </w:tcPr>
          <w:p w14:paraId="38801D7B" w14:textId="1F1555F0" w:rsidR="008106F8" w:rsidRPr="008106F8" w:rsidRDefault="008106F8" w:rsidP="008106F8">
            <w:pPr>
              <w:numPr>
                <w:ilvl w:val="0"/>
                <w:numId w:val="4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color w:val="000000"/>
                <w:lang w:val="es-CO"/>
              </w:rPr>
            </w:pPr>
            <w:r>
              <w:rPr>
                <w:rFonts w:ascii="STIX Two Text" w:eastAsia="STIX Two Text" w:hAnsi="STIX Two Text" w:cs="STIX Two Text"/>
                <w:lang w:val="es-CO"/>
              </w:rPr>
              <w:t>Encargado de la línea de productos de tecnología para P4S.co, lidero el equipo de trabajo y desarrollo y me encargo de la difusión y negociación del producto hacia universidades, escuelas, sector empresa y estado.</w:t>
            </w:r>
          </w:p>
          <w:p w14:paraId="3C00AF49" w14:textId="52E67F03" w:rsidR="008106F8" w:rsidRPr="008106F8" w:rsidRDefault="008106F8" w:rsidP="008106F8">
            <w:pPr>
              <w:numPr>
                <w:ilvl w:val="0"/>
                <w:numId w:val="4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bCs/>
                <w:lang w:val="es-CO"/>
              </w:rPr>
            </w:pPr>
            <w:r>
              <w:rPr>
                <w:rFonts w:ascii="STIX Two Text" w:eastAsia="STIX Two Text" w:hAnsi="STIX Two Text" w:cs="STIX Two Text"/>
                <w:bCs/>
                <w:lang w:val="es-CO"/>
              </w:rPr>
              <w:t>Cocreador de los productos de creación de entidades, ecosistemas, eventos y demás líneas propias de la línea de emprendimiento.</w:t>
            </w:r>
          </w:p>
          <w:p w14:paraId="08E863A8" w14:textId="49DB300C" w:rsidR="008106F8" w:rsidRPr="008106F8" w:rsidRDefault="008106F8" w:rsidP="008106F8">
            <w:pPr>
              <w:spacing w:after="60"/>
              <w:ind w:right="851"/>
              <w:rPr>
                <w:rFonts w:ascii="STIX Two Text" w:eastAsia="STIX Two Text" w:hAnsi="STIX Two Text" w:cs="STIX Two Text"/>
                <w:b/>
                <w:lang w:val="es-CO"/>
              </w:rPr>
            </w:pPr>
          </w:p>
        </w:tc>
        <w:tc>
          <w:tcPr>
            <w:tcW w:w="2830" w:type="dxa"/>
            <w:gridSpan w:val="5"/>
          </w:tcPr>
          <w:p w14:paraId="5643E272" w14:textId="77777777" w:rsidR="008106F8" w:rsidRPr="008106F8" w:rsidRDefault="008106F8" w:rsidP="00810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</w:p>
        </w:tc>
      </w:tr>
      <w:tr w:rsidR="00390D9E" w:rsidRPr="008106F8" w14:paraId="3EDF6E8B" w14:textId="77777777" w:rsidTr="008106F8">
        <w:trPr>
          <w:trHeight w:val="672"/>
        </w:trPr>
        <w:tc>
          <w:tcPr>
            <w:tcW w:w="8363" w:type="dxa"/>
          </w:tcPr>
          <w:p w14:paraId="2DC919CF" w14:textId="20A93046" w:rsidR="00390D9E" w:rsidRPr="008106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b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Accesibilidad: SENA (6 años), Univalle (1 año), COTECMAR (8 años)</w:t>
            </w:r>
          </w:p>
          <w:p w14:paraId="16EFE7C1" w14:textId="77777777" w:rsidR="00390D9E" w:rsidRPr="008106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Asesor externo experto accesibilidad</w:t>
            </w:r>
          </w:p>
        </w:tc>
        <w:tc>
          <w:tcPr>
            <w:tcW w:w="2830" w:type="dxa"/>
            <w:gridSpan w:val="5"/>
          </w:tcPr>
          <w:p w14:paraId="0C9A8A84" w14:textId="77777777" w:rsidR="00390D9E" w:rsidRPr="008106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TIX Two Text" w:eastAsia="STIX Two Text" w:hAnsi="STIX Two Text" w:cs="STIX Two Text"/>
                <w:i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Bogotá, Cali, Cartagena</w:t>
            </w:r>
            <w:r w:rsidRPr="008106F8">
              <w:rPr>
                <w:rFonts w:ascii="STIX Two Text" w:eastAsia="STIX Two Text" w:hAnsi="STIX Two Text" w:cs="STIX Two Text"/>
                <w:b/>
                <w:color w:val="000000"/>
                <w:lang w:val="es-CO"/>
              </w:rPr>
              <w:t xml:space="preserve">, </w:t>
            </w: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Colombia</w:t>
            </w:r>
          </w:p>
          <w:p w14:paraId="1FC0B4A9" w14:textId="77777777" w:rsidR="00390D9E" w:rsidRPr="008106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5"/>
              <w:jc w:val="right"/>
              <w:rPr>
                <w:rFonts w:ascii="STIX Two Text" w:eastAsia="STIX Two Text" w:hAnsi="STIX Two Text" w:cs="STIX Two Text"/>
                <w:b/>
                <w:i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Desde 2012</w:t>
            </w:r>
          </w:p>
        </w:tc>
      </w:tr>
      <w:tr w:rsidR="00390D9E" w:rsidRPr="008106F8" w14:paraId="1F4D6F98" w14:textId="77777777" w:rsidTr="008106F8">
        <w:trPr>
          <w:trHeight w:val="2258"/>
        </w:trPr>
        <w:tc>
          <w:tcPr>
            <w:tcW w:w="11193" w:type="dxa"/>
            <w:gridSpan w:val="6"/>
          </w:tcPr>
          <w:p w14:paraId="1CA09859" w14:textId="77777777" w:rsidR="00390D9E" w:rsidRPr="008106F8" w:rsidRDefault="00000000">
            <w:pPr>
              <w:numPr>
                <w:ilvl w:val="0"/>
                <w:numId w:val="4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Lideré el equipo de análisis, reporte e implementación y mejora del portal SENA para cumplimiento de la resolución 1519 de 2020 y anexos técnicos</w:t>
            </w:r>
          </w:p>
          <w:p w14:paraId="58015D9B" w14:textId="77777777" w:rsidR="00390D9E" w:rsidRPr="008106F8" w:rsidRDefault="00000000">
            <w:pPr>
              <w:numPr>
                <w:ilvl w:val="0"/>
                <w:numId w:val="4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Capacité a los equipos generadores de contenido para la adopción de los estándares de la WCAG 2.0, 2.1 y 2.2 a niveles AAA</w:t>
            </w:r>
          </w:p>
          <w:p w14:paraId="4770E3E4" w14:textId="77777777" w:rsidR="00390D9E" w:rsidRPr="008106F8" w:rsidRDefault="00000000">
            <w:pPr>
              <w:numPr>
                <w:ilvl w:val="0"/>
                <w:numId w:val="4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Generé sistemas de reportes para entidades de auditoría externa para las instituciones que se acompañaron en el proceso.</w:t>
            </w:r>
          </w:p>
          <w:p w14:paraId="50E380D6" w14:textId="77777777" w:rsidR="00390D9E" w:rsidRPr="008106F8" w:rsidRDefault="00000000">
            <w:pPr>
              <w:numPr>
                <w:ilvl w:val="0"/>
                <w:numId w:val="4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En todos los casos se logró una mejora sustancial en el cumplimiento de la ley y estándares web, llegando al 98%, 100% y 90% de cumplimiento respectivamente.</w:t>
            </w:r>
          </w:p>
          <w:p w14:paraId="42D277DF" w14:textId="77777777" w:rsidR="00390D9E" w:rsidRPr="008106F8" w:rsidRDefault="00390D9E">
            <w:pPr>
              <w:spacing w:after="60"/>
              <w:ind w:right="851"/>
              <w:rPr>
                <w:rFonts w:ascii="STIX Two Text" w:eastAsia="STIX Two Text" w:hAnsi="STIX Two Text" w:cs="STIX Two Text"/>
                <w:lang w:val="es-CO"/>
              </w:rPr>
            </w:pPr>
          </w:p>
        </w:tc>
      </w:tr>
      <w:tr w:rsidR="00390D9E" w:rsidRPr="008106F8" w14:paraId="4D081EC3" w14:textId="77777777" w:rsidTr="008106F8">
        <w:tc>
          <w:tcPr>
            <w:tcW w:w="11193" w:type="dxa"/>
            <w:gridSpan w:val="6"/>
          </w:tcPr>
          <w:p w14:paraId="78BEDBED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</w:tr>
      <w:tr w:rsidR="00390D9E" w:rsidRPr="008106F8" w14:paraId="0C765BFB" w14:textId="77777777" w:rsidTr="008106F8">
        <w:trPr>
          <w:trHeight w:val="721"/>
        </w:trPr>
        <w:tc>
          <w:tcPr>
            <w:tcW w:w="8471" w:type="dxa"/>
            <w:gridSpan w:val="2"/>
          </w:tcPr>
          <w:p w14:paraId="4B910EDB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Analítica de datos: OPS Minsa Panamá, Instituto Gorgas, SIVIGILA</w:t>
            </w:r>
          </w:p>
          <w:p w14:paraId="16F3D69B" w14:textId="77777777" w:rsidR="00390D9E" w:rsidRPr="008106F8" w:rsidRDefault="00000000">
            <w:p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Arquitecto BI</w:t>
            </w:r>
          </w:p>
        </w:tc>
        <w:tc>
          <w:tcPr>
            <w:tcW w:w="2722" w:type="dxa"/>
            <w:gridSpan w:val="4"/>
          </w:tcPr>
          <w:p w14:paraId="237CB321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Panamá, Bogotá, Panamá, Colombia</w:t>
            </w:r>
          </w:p>
          <w:p w14:paraId="01F0C306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2017 a 2023</w:t>
            </w:r>
          </w:p>
        </w:tc>
      </w:tr>
      <w:tr w:rsidR="00390D9E" w:rsidRPr="008106F8" w14:paraId="3F90FB52" w14:textId="77777777" w:rsidTr="008106F8">
        <w:trPr>
          <w:trHeight w:val="1325"/>
        </w:trPr>
        <w:tc>
          <w:tcPr>
            <w:tcW w:w="11193" w:type="dxa"/>
            <w:gridSpan w:val="6"/>
          </w:tcPr>
          <w:p w14:paraId="33B35267" w14:textId="77777777" w:rsidR="00390D9E" w:rsidRPr="008106F8" w:rsidRDefault="00000000">
            <w:pPr>
              <w:numPr>
                <w:ilvl w:val="0"/>
                <w:numId w:val="5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Diseñé, desarrollé e implementé sistemas de información y de reportes para eventos de salud con seguimiento a nivel ministerio y uso nacional, de seguimiento genómico para el Instituto Gorgas (Panamá), de sistema de salud general con vigilancia para el país (Panamá) y el Sistema de vigilancia epidémica para SIVIGILA 4.0 (Colombia)</w:t>
            </w:r>
          </w:p>
          <w:p w14:paraId="016CF5F4" w14:textId="77777777" w:rsidR="00390D9E" w:rsidRPr="008106F8" w:rsidRDefault="00000000">
            <w:pPr>
              <w:numPr>
                <w:ilvl w:val="0"/>
                <w:numId w:val="5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El flujo de construcción inició en el levantamiento de requerimientos hasta la publicación web de sistemas de información de uso general y nacional para los proyectos involucrados con datos públicos.</w:t>
            </w:r>
          </w:p>
          <w:p w14:paraId="289A3932" w14:textId="0A3E6C3D" w:rsidR="008106F8" w:rsidRPr="008106F8" w:rsidRDefault="00000000" w:rsidP="008106F8">
            <w:pPr>
              <w:numPr>
                <w:ilvl w:val="0"/>
                <w:numId w:val="5"/>
              </w:numPr>
              <w:spacing w:after="60"/>
              <w:ind w:left="641" w:right="851" w:hanging="357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Capacité e incluí documentación para ampliar la funcionalidad de los sistemas de información a los equipos integradores, desde epidemiología hasta TI</w:t>
            </w:r>
          </w:p>
        </w:tc>
      </w:tr>
      <w:tr w:rsidR="00390D9E" w:rsidRPr="008106F8" w14:paraId="6526E176" w14:textId="77777777" w:rsidTr="008106F8">
        <w:tc>
          <w:tcPr>
            <w:tcW w:w="11193" w:type="dxa"/>
            <w:gridSpan w:val="6"/>
          </w:tcPr>
          <w:p w14:paraId="38064F8F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</w:tr>
      <w:tr w:rsidR="00390D9E" w:rsidRPr="008106F8" w14:paraId="4AEBE360" w14:textId="77777777" w:rsidTr="008106F8">
        <w:trPr>
          <w:trHeight w:val="775"/>
        </w:trPr>
        <w:tc>
          <w:tcPr>
            <w:tcW w:w="8543" w:type="dxa"/>
            <w:gridSpan w:val="4"/>
          </w:tcPr>
          <w:p w14:paraId="1FA454C5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Automatización, Desarrollo y Dashboards: BID, HOCOL</w:t>
            </w:r>
          </w:p>
          <w:p w14:paraId="7E54C86E" w14:textId="77777777" w:rsidR="00390D9E" w:rsidRPr="008106F8" w:rsidRDefault="00000000">
            <w:p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Desarrollador y Arquitecto BI</w:t>
            </w:r>
          </w:p>
        </w:tc>
        <w:tc>
          <w:tcPr>
            <w:tcW w:w="2650" w:type="dxa"/>
            <w:gridSpan w:val="2"/>
          </w:tcPr>
          <w:p w14:paraId="159A0D03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Bogotá</w:t>
            </w:r>
            <w:r w:rsidRPr="008106F8">
              <w:rPr>
                <w:rFonts w:ascii="STIX Two Text" w:eastAsia="STIX Two Text" w:hAnsi="STIX Two Text" w:cs="STIX Two Text"/>
                <w:b/>
                <w:color w:val="000000"/>
                <w:lang w:val="es-CO"/>
              </w:rPr>
              <w:t xml:space="preserve">, </w:t>
            </w: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Colombia</w:t>
            </w:r>
          </w:p>
          <w:p w14:paraId="51F1F90A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2020 a 2024</w:t>
            </w:r>
          </w:p>
        </w:tc>
      </w:tr>
      <w:tr w:rsidR="00390D9E" w:rsidRPr="008106F8" w14:paraId="5BFBE212" w14:textId="77777777" w:rsidTr="008106F8">
        <w:trPr>
          <w:trHeight w:val="750"/>
        </w:trPr>
        <w:tc>
          <w:tcPr>
            <w:tcW w:w="11193" w:type="dxa"/>
            <w:gridSpan w:val="6"/>
          </w:tcPr>
          <w:p w14:paraId="567EC58C" w14:textId="77777777" w:rsidR="00390D9E" w:rsidRPr="008106F8" w:rsidRDefault="00000000">
            <w:pPr>
              <w:numPr>
                <w:ilvl w:val="0"/>
                <w:numId w:val="3"/>
              </w:numPr>
              <w:spacing w:after="60"/>
              <w:ind w:right="851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Lideré la mejora del rendimiento web de reportes para analítica de datos en HOCOL de tipo financiero y de producción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mentorizando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con mejores prácticas, creando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dashboards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globales y diseñando estrategias de documentación técnica y de usuario final</w:t>
            </w:r>
          </w:p>
          <w:p w14:paraId="586D665F" w14:textId="77777777" w:rsidR="00390D9E" w:rsidRPr="008106F8" w:rsidRDefault="00000000">
            <w:pPr>
              <w:numPr>
                <w:ilvl w:val="0"/>
                <w:numId w:val="3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color w:val="000000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Desarrollé más de 45 soluciones informáticas con diversos ambientes para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MesoAmérica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para la gestión del proyecto IREM (Malaria) para uso en usuarios de +8 países</w:t>
            </w:r>
          </w:p>
          <w:p w14:paraId="77FD3488" w14:textId="77777777" w:rsidR="00390D9E" w:rsidRPr="008106F8" w:rsidRDefault="00390D9E">
            <w:pPr>
              <w:spacing w:after="60"/>
              <w:rPr>
                <w:rFonts w:ascii="STIX Two Text" w:eastAsia="STIX Two Text" w:hAnsi="STIX Two Text" w:cs="STIX Two Text"/>
                <w:lang w:val="es-CO"/>
              </w:rPr>
            </w:pPr>
          </w:p>
          <w:p w14:paraId="47D5466F" w14:textId="77777777" w:rsidR="00390D9E" w:rsidRPr="008106F8" w:rsidRDefault="00390D9E">
            <w:pPr>
              <w:spacing w:after="60"/>
              <w:rPr>
                <w:rFonts w:ascii="STIX Two Text" w:eastAsia="STIX Two Text" w:hAnsi="STIX Two Text" w:cs="STIX Two Text"/>
                <w:i/>
                <w:color w:val="000000"/>
                <w:sz w:val="20"/>
                <w:szCs w:val="20"/>
                <w:lang w:val="es-CO"/>
              </w:rPr>
            </w:pPr>
          </w:p>
        </w:tc>
      </w:tr>
      <w:tr w:rsidR="00390D9E" w:rsidRPr="008106F8" w14:paraId="4CF25BFE" w14:textId="77777777" w:rsidTr="008106F8">
        <w:tc>
          <w:tcPr>
            <w:tcW w:w="8543" w:type="dxa"/>
            <w:gridSpan w:val="4"/>
          </w:tcPr>
          <w:p w14:paraId="691CACE5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 xml:space="preserve">Conferencista y asesor IA: Compensar, The </w:t>
            </w:r>
            <w:proofErr w:type="spellStart"/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Squad</w:t>
            </w:r>
            <w:proofErr w:type="spellEnd"/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, varios</w:t>
            </w:r>
          </w:p>
          <w:p w14:paraId="0C21BDAA" w14:textId="77777777" w:rsidR="00390D9E" w:rsidRPr="008106F8" w:rsidRDefault="00000000">
            <w:p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Asesor externo y conferencista</w:t>
            </w:r>
          </w:p>
        </w:tc>
        <w:tc>
          <w:tcPr>
            <w:tcW w:w="2650" w:type="dxa"/>
            <w:gridSpan w:val="2"/>
          </w:tcPr>
          <w:p w14:paraId="0575C887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varios, Colombia</w:t>
            </w:r>
          </w:p>
          <w:p w14:paraId="129A8523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2023 a 2025</w:t>
            </w:r>
          </w:p>
        </w:tc>
      </w:tr>
      <w:tr w:rsidR="00390D9E" w:rsidRPr="008106F8" w14:paraId="3B82A767" w14:textId="77777777" w:rsidTr="008106F8">
        <w:tc>
          <w:tcPr>
            <w:tcW w:w="11193" w:type="dxa"/>
            <w:gridSpan w:val="6"/>
          </w:tcPr>
          <w:p w14:paraId="08BFF5AB" w14:textId="77777777" w:rsidR="00390D9E" w:rsidRPr="008106F8" w:rsidRDefault="00000000">
            <w:pPr>
              <w:numPr>
                <w:ilvl w:val="0"/>
                <w:numId w:val="3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Como asesor externo he impulsado a más de 35 empresas en sus procesos de mejora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contínua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con tecnología informática y uso de IA, analítica de datos y automatización.</w:t>
            </w:r>
          </w:p>
          <w:p w14:paraId="47406528" w14:textId="77777777" w:rsidR="00390D9E" w:rsidRPr="008106F8" w:rsidRDefault="00000000">
            <w:pPr>
              <w:numPr>
                <w:ilvl w:val="0"/>
                <w:numId w:val="3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En un evento masivo reciente llegamos a más de +2.000 profesores en charlas y talleres de inteligencia artificial y creación de contenidos</w:t>
            </w:r>
          </w:p>
          <w:p w14:paraId="0C7586AD" w14:textId="77777777" w:rsidR="00390D9E" w:rsidRPr="008106F8" w:rsidRDefault="00390D9E">
            <w:pPr>
              <w:spacing w:after="60"/>
              <w:rPr>
                <w:rFonts w:ascii="STIX Two Text" w:eastAsia="STIX Two Text" w:hAnsi="STIX Two Text" w:cs="STIX Two Text"/>
                <w:lang w:val="es-CO"/>
              </w:rPr>
            </w:pPr>
          </w:p>
          <w:p w14:paraId="13BC57D8" w14:textId="77777777" w:rsidR="00390D9E" w:rsidRPr="008106F8" w:rsidRDefault="00000000">
            <w:p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sz w:val="24"/>
                <w:szCs w:val="24"/>
                <w:lang w:val="es-CO"/>
              </w:rPr>
              <w:t>Educación</w:t>
            </w:r>
          </w:p>
        </w:tc>
      </w:tr>
      <w:tr w:rsidR="00390D9E" w:rsidRPr="008106F8" w14:paraId="6B5064F8" w14:textId="77777777" w:rsidTr="008106F8">
        <w:tc>
          <w:tcPr>
            <w:tcW w:w="11193" w:type="dxa"/>
            <w:gridSpan w:val="6"/>
            <w:tcBorders>
              <w:top w:val="single" w:sz="4" w:space="0" w:color="000000"/>
            </w:tcBorders>
          </w:tcPr>
          <w:p w14:paraId="1E5CDB29" w14:textId="77777777" w:rsidR="00390D9E" w:rsidRPr="008106F8" w:rsidRDefault="00390D9E">
            <w:pPr>
              <w:rPr>
                <w:rFonts w:ascii="STIX Two Text" w:eastAsia="STIX Two Text" w:hAnsi="STIX Two Text" w:cs="STIX Two Text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390D9E" w:rsidRPr="008106F8" w14:paraId="7B0C4B5C" w14:textId="77777777" w:rsidTr="008106F8">
        <w:trPr>
          <w:trHeight w:val="914"/>
        </w:trPr>
        <w:tc>
          <w:tcPr>
            <w:tcW w:w="8499" w:type="dxa"/>
            <w:gridSpan w:val="3"/>
          </w:tcPr>
          <w:p w14:paraId="063E7D53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Universidad Tecnológica de Bolívar</w:t>
            </w:r>
          </w:p>
          <w:p w14:paraId="265A9D1D" w14:textId="77777777" w:rsidR="00390D9E" w:rsidRPr="008106F8" w:rsidRDefault="00000000">
            <w:p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Especialista en Sistematización y Gestión de Datos</w:t>
            </w:r>
          </w:p>
          <w:p w14:paraId="7D4A31B4" w14:textId="77777777" w:rsidR="00390D9E" w:rsidRPr="008106F8" w:rsidRDefault="00000000">
            <w:p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Honores: Matrícula de Honor </w:t>
            </w:r>
          </w:p>
          <w:p w14:paraId="2261D43B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  <w:tc>
          <w:tcPr>
            <w:tcW w:w="2694" w:type="dxa"/>
            <w:gridSpan w:val="3"/>
          </w:tcPr>
          <w:p w14:paraId="1E17AF6E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Cartagena, Colombia</w:t>
            </w:r>
          </w:p>
          <w:p w14:paraId="0DB1DA31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2014</w:t>
            </w:r>
          </w:p>
        </w:tc>
      </w:tr>
      <w:tr w:rsidR="00390D9E" w:rsidRPr="008106F8" w14:paraId="65827886" w14:textId="77777777" w:rsidTr="008106F8">
        <w:trPr>
          <w:trHeight w:val="120"/>
        </w:trPr>
        <w:tc>
          <w:tcPr>
            <w:tcW w:w="8499" w:type="dxa"/>
            <w:gridSpan w:val="3"/>
          </w:tcPr>
          <w:p w14:paraId="21B40627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Unipanamericana</w:t>
            </w:r>
          </w:p>
          <w:p w14:paraId="125CD838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Pregrado: Diseño Visual</w:t>
            </w:r>
          </w:p>
          <w:p w14:paraId="0EDF8BDA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Tecnólogo en Gestión para proyectos web (2023)</w:t>
            </w:r>
          </w:p>
          <w:p w14:paraId="3104E3D1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Técnico profesional en producción de piezas multimedia (2021)</w:t>
            </w:r>
          </w:p>
          <w:p w14:paraId="23A4968E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  <w:tc>
          <w:tcPr>
            <w:tcW w:w="2694" w:type="dxa"/>
            <w:gridSpan w:val="3"/>
          </w:tcPr>
          <w:p w14:paraId="7C307FF4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Bogotá, Colombia</w:t>
            </w:r>
          </w:p>
          <w:p w14:paraId="6BA9A096" w14:textId="39D12125" w:rsidR="00390D9E" w:rsidRPr="008106F8" w:rsidRDefault="008106F8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>
              <w:rPr>
                <w:rFonts w:ascii="STIX Two Text" w:eastAsia="STIX Two Text" w:hAnsi="STIX Two Text" w:cs="STIX Two Text"/>
                <w:i/>
                <w:lang w:val="es-CO"/>
              </w:rPr>
              <w:t>Pendiente grado</w:t>
            </w:r>
          </w:p>
        </w:tc>
      </w:tr>
      <w:tr w:rsidR="00390D9E" w:rsidRPr="008106F8" w14:paraId="20D8D76F" w14:textId="77777777" w:rsidTr="008106F8">
        <w:trPr>
          <w:trHeight w:val="371"/>
        </w:trPr>
        <w:tc>
          <w:tcPr>
            <w:tcW w:w="8499" w:type="dxa"/>
            <w:gridSpan w:val="3"/>
          </w:tcPr>
          <w:p w14:paraId="5956AB62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Universidad Tecnológica de Bolívar</w:t>
            </w:r>
          </w:p>
          <w:p w14:paraId="6CF9AE5C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Tecnólogo en Desarrollo de Software (2013)</w:t>
            </w:r>
          </w:p>
          <w:p w14:paraId="41A2DE82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Técnico profesional en Manejo de Herramientas de Sistematización de Datos</w:t>
            </w:r>
          </w:p>
          <w:p w14:paraId="203EE809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  <w:tc>
          <w:tcPr>
            <w:tcW w:w="2694" w:type="dxa"/>
            <w:gridSpan w:val="3"/>
          </w:tcPr>
          <w:p w14:paraId="28586DB3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Cartagena, Colombia</w:t>
            </w:r>
          </w:p>
          <w:p w14:paraId="637529FE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2013</w:t>
            </w:r>
          </w:p>
        </w:tc>
      </w:tr>
      <w:tr w:rsidR="00390D9E" w:rsidRPr="008106F8" w14:paraId="1D57233A" w14:textId="77777777" w:rsidTr="008106F8">
        <w:trPr>
          <w:trHeight w:val="228"/>
        </w:trPr>
        <w:tc>
          <w:tcPr>
            <w:tcW w:w="8499" w:type="dxa"/>
            <w:gridSpan w:val="3"/>
          </w:tcPr>
          <w:p w14:paraId="39CD6EDA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Politécnico Central</w:t>
            </w:r>
          </w:p>
          <w:p w14:paraId="19227D82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Técnico laboral en Programación y manejo de Computadores</w:t>
            </w:r>
          </w:p>
          <w:p w14:paraId="5B35B5AC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  <w:tc>
          <w:tcPr>
            <w:tcW w:w="2694" w:type="dxa"/>
            <w:gridSpan w:val="3"/>
          </w:tcPr>
          <w:p w14:paraId="36877255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Bogotá, Colombia</w:t>
            </w:r>
          </w:p>
          <w:p w14:paraId="053A0179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1991</w:t>
            </w:r>
          </w:p>
        </w:tc>
      </w:tr>
      <w:tr w:rsidR="00390D9E" w:rsidRPr="008106F8" w14:paraId="4DBD2D02" w14:textId="77777777" w:rsidTr="008106F8">
        <w:trPr>
          <w:trHeight w:val="371"/>
        </w:trPr>
        <w:tc>
          <w:tcPr>
            <w:tcW w:w="8499" w:type="dxa"/>
            <w:gridSpan w:val="3"/>
          </w:tcPr>
          <w:p w14:paraId="32EF1840" w14:textId="4964BDB9" w:rsidR="00390D9E" w:rsidRPr="008106F8" w:rsidRDefault="008106F8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Otros cursos para destacar</w:t>
            </w:r>
          </w:p>
          <w:p w14:paraId="19822139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FullStack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- Bogotá, 2018,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Fedesoft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y Colciencias proyecto Piensa Digital</w:t>
            </w:r>
          </w:p>
          <w:p w14:paraId="3041569C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Desarrollador Big Data, Bogotá 2018, Alcaldía Mayor de Bogotá</w:t>
            </w:r>
          </w:p>
          <w:p w14:paraId="55A45C69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Diseño UX y UI, 2025 (en proceso), Google</w:t>
            </w:r>
          </w:p>
          <w:p w14:paraId="1D7A1BC3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  <w:p w14:paraId="7087C5BA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  <w:p w14:paraId="23B97220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  <w:tc>
          <w:tcPr>
            <w:tcW w:w="2694" w:type="dxa"/>
            <w:gridSpan w:val="3"/>
          </w:tcPr>
          <w:p w14:paraId="1C5BEB5A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 xml:space="preserve"> Colombia</w:t>
            </w:r>
          </w:p>
          <w:p w14:paraId="0D60983E" w14:textId="77777777" w:rsidR="00390D9E" w:rsidRPr="008106F8" w:rsidRDefault="00390D9E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</w:p>
        </w:tc>
      </w:tr>
      <w:tr w:rsidR="00390D9E" w:rsidRPr="008106F8" w14:paraId="29404FFF" w14:textId="77777777" w:rsidTr="008106F8">
        <w:trPr>
          <w:gridAfter w:val="1"/>
          <w:wAfter w:w="98" w:type="dxa"/>
        </w:trPr>
        <w:tc>
          <w:tcPr>
            <w:tcW w:w="11095" w:type="dxa"/>
            <w:gridSpan w:val="5"/>
            <w:tcBorders>
              <w:bottom w:val="single" w:sz="4" w:space="0" w:color="000000"/>
            </w:tcBorders>
          </w:tcPr>
          <w:p w14:paraId="6D747F30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sz w:val="24"/>
                <w:szCs w:val="24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sz w:val="24"/>
                <w:szCs w:val="24"/>
                <w:lang w:val="es-CO"/>
              </w:rPr>
              <w:t xml:space="preserve">Otros </w:t>
            </w:r>
            <w:proofErr w:type="spellStart"/>
            <w:r w:rsidRPr="008106F8">
              <w:rPr>
                <w:rFonts w:ascii="STIX Two Text" w:eastAsia="STIX Two Text" w:hAnsi="STIX Two Text" w:cs="STIX Two Text"/>
                <w:b/>
                <w:sz w:val="24"/>
                <w:szCs w:val="24"/>
                <w:lang w:val="es-CO"/>
              </w:rPr>
              <w:t>Skills</w:t>
            </w:r>
            <w:proofErr w:type="spellEnd"/>
          </w:p>
        </w:tc>
      </w:tr>
      <w:tr w:rsidR="00390D9E" w:rsidRPr="008106F8" w14:paraId="5D25504A" w14:textId="77777777" w:rsidTr="008106F8">
        <w:trPr>
          <w:gridAfter w:val="1"/>
          <w:wAfter w:w="98" w:type="dxa"/>
        </w:trPr>
        <w:tc>
          <w:tcPr>
            <w:tcW w:w="11095" w:type="dxa"/>
            <w:gridSpan w:val="5"/>
            <w:tcBorders>
              <w:top w:val="single" w:sz="4" w:space="0" w:color="000000"/>
            </w:tcBorders>
          </w:tcPr>
          <w:p w14:paraId="2349B158" w14:textId="77777777" w:rsidR="00390D9E" w:rsidRPr="008106F8" w:rsidRDefault="00390D9E">
            <w:pPr>
              <w:rPr>
                <w:rFonts w:ascii="STIX Two Text" w:eastAsia="STIX Two Text" w:hAnsi="STIX Two Text" w:cs="STIX Two Text"/>
                <w:b/>
                <w:sz w:val="16"/>
                <w:szCs w:val="16"/>
                <w:lang w:val="es-CO"/>
              </w:rPr>
            </w:pPr>
          </w:p>
        </w:tc>
      </w:tr>
      <w:tr w:rsidR="00390D9E" w:rsidRPr="008106F8" w14:paraId="79C4EB98" w14:textId="77777777" w:rsidTr="008106F8">
        <w:trPr>
          <w:gridAfter w:val="1"/>
          <w:wAfter w:w="98" w:type="dxa"/>
        </w:trPr>
        <w:tc>
          <w:tcPr>
            <w:tcW w:w="8499" w:type="dxa"/>
            <w:gridSpan w:val="3"/>
          </w:tcPr>
          <w:p w14:paraId="7B86001E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Redes sociales</w:t>
            </w:r>
          </w:p>
          <w:p w14:paraId="5EBF8BE9" w14:textId="77777777" w:rsidR="00390D9E" w:rsidRPr="008106F8" w:rsidRDefault="00000000">
            <w:pPr>
              <w:numPr>
                <w:ilvl w:val="0"/>
                <w:numId w:val="1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Bloguero “cacharreando”, “lupa digital” - premio mejor blog Colombia Digital, “Soho”.</w:t>
            </w:r>
          </w:p>
          <w:p w14:paraId="75676426" w14:textId="77777777" w:rsidR="00390D9E" w:rsidRPr="008106F8" w:rsidRDefault="00000000">
            <w:pPr>
              <w:numPr>
                <w:ilvl w:val="0"/>
                <w:numId w:val="1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Youtuber</w:t>
            </w:r>
          </w:p>
          <w:p w14:paraId="1A7A0556" w14:textId="77777777" w:rsidR="00390D9E" w:rsidRPr="008106F8" w:rsidRDefault="00390D9E">
            <w:pPr>
              <w:rPr>
                <w:rFonts w:ascii="STIX Two Text" w:eastAsia="STIX Two Text" w:hAnsi="STIX Two Text" w:cs="STIX Two Text"/>
                <w:lang w:val="es-CO"/>
              </w:rPr>
            </w:pPr>
          </w:p>
        </w:tc>
        <w:tc>
          <w:tcPr>
            <w:tcW w:w="2596" w:type="dxa"/>
            <w:gridSpan w:val="2"/>
          </w:tcPr>
          <w:p w14:paraId="562B6DB6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Cartagena, Bogotá, Colombia</w:t>
            </w:r>
          </w:p>
          <w:p w14:paraId="5B1CC52B" w14:textId="77777777" w:rsidR="00390D9E" w:rsidRPr="008106F8" w:rsidRDefault="00000000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i/>
                <w:lang w:val="es-CO"/>
              </w:rPr>
              <w:t>2002 a 2025</w:t>
            </w:r>
          </w:p>
        </w:tc>
      </w:tr>
      <w:tr w:rsidR="00390D9E" w:rsidRPr="008106F8" w14:paraId="45304DCC" w14:textId="77777777" w:rsidTr="008106F8">
        <w:trPr>
          <w:gridAfter w:val="1"/>
          <w:wAfter w:w="98" w:type="dxa"/>
        </w:trPr>
        <w:tc>
          <w:tcPr>
            <w:tcW w:w="8499" w:type="dxa"/>
            <w:gridSpan w:val="3"/>
          </w:tcPr>
          <w:p w14:paraId="128F126B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Profesor Universitario</w:t>
            </w:r>
          </w:p>
          <w:p w14:paraId="15C25170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Varios programas: Tecnología en Desarrollo de Software, Comunicación Social, Diseño gráfico, Diseño web, Ingeniería de sistemas, Contabilidad, etc.</w:t>
            </w:r>
          </w:p>
          <w:p w14:paraId="5ABB02DD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lastRenderedPageBreak/>
              <w:t>Premio a la calidad tecnológica, UTB 2016</w:t>
            </w:r>
          </w:p>
          <w:p w14:paraId="5369B592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Líder técnico implementación +600 portales CMS y líder técnico computadores para educar.</w:t>
            </w:r>
          </w:p>
          <w:p w14:paraId="1967815A" w14:textId="77777777" w:rsidR="00390D9E" w:rsidRPr="008106F8" w:rsidRDefault="00000000">
            <w:pPr>
              <w:numPr>
                <w:ilvl w:val="0"/>
                <w:numId w:val="6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>Profesor invitado a talleres y maestrías</w:t>
            </w:r>
          </w:p>
        </w:tc>
        <w:tc>
          <w:tcPr>
            <w:tcW w:w="2596" w:type="dxa"/>
            <w:gridSpan w:val="2"/>
          </w:tcPr>
          <w:p w14:paraId="32DA0EF8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lastRenderedPageBreak/>
              <w:t>Colombia</w:t>
            </w:r>
          </w:p>
          <w:p w14:paraId="727D1F8D" w14:textId="77777777" w:rsidR="00390D9E" w:rsidRPr="008106F8" w:rsidRDefault="00390D9E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</w:p>
        </w:tc>
      </w:tr>
    </w:tbl>
    <w:p w14:paraId="69256266" w14:textId="77777777" w:rsidR="00390D9E" w:rsidRPr="008106F8" w:rsidRDefault="00390D9E">
      <w:pPr>
        <w:widowControl w:val="0"/>
        <w:spacing w:after="0" w:line="276" w:lineRule="auto"/>
        <w:rPr>
          <w:rFonts w:ascii="Arial" w:eastAsia="Arial" w:hAnsi="Arial" w:cs="Arial"/>
          <w:lang w:val="es-CO"/>
        </w:rPr>
      </w:pPr>
    </w:p>
    <w:tbl>
      <w:tblPr>
        <w:tblStyle w:val="a4"/>
        <w:tblW w:w="11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00"/>
        <w:gridCol w:w="2606"/>
      </w:tblGrid>
      <w:tr w:rsidR="00390D9E" w:rsidRPr="008106F8" w14:paraId="0FFCCEBB" w14:textId="77777777">
        <w:tc>
          <w:tcPr>
            <w:tcW w:w="8500" w:type="dxa"/>
          </w:tcPr>
          <w:p w14:paraId="5A3CD458" w14:textId="77777777" w:rsidR="00390D9E" w:rsidRPr="008106F8" w:rsidRDefault="00000000">
            <w:pPr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Algunas conferencias</w:t>
            </w:r>
          </w:p>
          <w:p w14:paraId="42EC6574" w14:textId="4E011F51" w:rsidR="00390D9E" w:rsidRPr="008106F8" w:rsidRDefault="00000000" w:rsidP="00F43973">
            <w:pPr>
              <w:numPr>
                <w:ilvl w:val="0"/>
                <w:numId w:val="2"/>
              </w:numPr>
              <w:rPr>
                <w:rFonts w:ascii="STIX Two Text" w:eastAsia="STIX Two Text" w:hAnsi="STIX Two Text" w:cs="STIX Two Text"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SENA, TEDx, Campus Party,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Fedesoft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, ICDL,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Flisol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, DELM, </w:t>
            </w:r>
            <w:proofErr w:type="gramStart"/>
            <w:r w:rsidRPr="008106F8">
              <w:rPr>
                <w:rFonts w:ascii="STIX Two Text" w:eastAsia="STIX Two Text" w:hAnsi="STIX Two Text" w:cs="STIX Two Text"/>
                <w:lang w:val="es-CO"/>
              </w:rPr>
              <w:t>Startup</w:t>
            </w:r>
            <w:proofErr w:type="gram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Weekend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, </w:t>
            </w:r>
            <w:proofErr w:type="spellStart"/>
            <w:r w:rsidRPr="008106F8">
              <w:rPr>
                <w:rFonts w:ascii="STIX Two Text" w:eastAsia="STIX Two Text" w:hAnsi="STIX Two Text" w:cs="STIX Two Text"/>
                <w:lang w:val="es-CO"/>
              </w:rPr>
              <w:t>Hackathons</w:t>
            </w:r>
            <w:proofErr w:type="spellEnd"/>
            <w:r w:rsidRPr="008106F8">
              <w:rPr>
                <w:rFonts w:ascii="STIX Two Text" w:eastAsia="STIX Two Text" w:hAnsi="STIX Two Text" w:cs="STIX Two Text"/>
                <w:lang w:val="es-CO"/>
              </w:rPr>
              <w:t xml:space="preserve"> para la paz, comunidad .net - entre otros.</w:t>
            </w:r>
          </w:p>
        </w:tc>
        <w:tc>
          <w:tcPr>
            <w:tcW w:w="2606" w:type="dxa"/>
          </w:tcPr>
          <w:p w14:paraId="01FCE38B" w14:textId="77777777" w:rsidR="00390D9E" w:rsidRPr="008106F8" w:rsidRDefault="00000000">
            <w:pPr>
              <w:jc w:val="right"/>
              <w:rPr>
                <w:rFonts w:ascii="STIX Two Text" w:eastAsia="STIX Two Text" w:hAnsi="STIX Two Text" w:cs="STIX Two Text"/>
                <w:b/>
                <w:lang w:val="es-CO"/>
              </w:rPr>
            </w:pPr>
            <w:r w:rsidRPr="008106F8">
              <w:rPr>
                <w:rFonts w:ascii="STIX Two Text" w:eastAsia="STIX Two Text" w:hAnsi="STIX Two Text" w:cs="STIX Two Text"/>
                <w:b/>
                <w:lang w:val="es-CO"/>
              </w:rPr>
              <w:t>Colombia</w:t>
            </w:r>
          </w:p>
          <w:p w14:paraId="5DB1FB26" w14:textId="77777777" w:rsidR="00390D9E" w:rsidRPr="008106F8" w:rsidRDefault="00390D9E">
            <w:pPr>
              <w:spacing w:line="360" w:lineRule="auto"/>
              <w:jc w:val="right"/>
              <w:rPr>
                <w:rFonts w:ascii="STIX Two Text" w:eastAsia="STIX Two Text" w:hAnsi="STIX Two Text" w:cs="STIX Two Text"/>
                <w:i/>
                <w:lang w:val="es-CO"/>
              </w:rPr>
            </w:pPr>
          </w:p>
        </w:tc>
      </w:tr>
    </w:tbl>
    <w:p w14:paraId="709391F4" w14:textId="77777777" w:rsidR="00390D9E" w:rsidRPr="008106F8" w:rsidRDefault="00390D9E">
      <w:pPr>
        <w:rPr>
          <w:rFonts w:ascii="Poppins" w:eastAsia="Poppins" w:hAnsi="Poppins" w:cs="Poppins"/>
          <w:sz w:val="2"/>
          <w:szCs w:val="2"/>
          <w:lang w:val="es-CO"/>
        </w:rPr>
      </w:pPr>
    </w:p>
    <w:sectPr w:rsidR="00390D9E" w:rsidRPr="00810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7" w:right="567" w:bottom="284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800B" w14:textId="77777777" w:rsidR="00EF486F" w:rsidRDefault="00EF486F">
      <w:pPr>
        <w:spacing w:after="0" w:line="240" w:lineRule="auto"/>
      </w:pPr>
      <w:r>
        <w:separator/>
      </w:r>
    </w:p>
  </w:endnote>
  <w:endnote w:type="continuationSeparator" w:id="0">
    <w:p w14:paraId="6F3A5EED" w14:textId="77777777" w:rsidR="00EF486F" w:rsidRDefault="00EF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835E36D-4B7D-4C72-AFAF-AE98CDC448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6C2AA3A-D775-443F-9E69-9AEDDE20416B}"/>
    <w:embedBold r:id="rId3" w:fontKey="{74508EB7-1D72-4404-864A-E7426482C11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3E48C6D-5735-4A91-80B2-D13C7754356F}"/>
    <w:embedItalic r:id="rId5" w:fontKey="{91633773-F3FF-4C1C-A0A2-562C6EACA2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 Two Text">
    <w:charset w:val="00"/>
    <w:family w:val="auto"/>
    <w:pitch w:val="default"/>
    <w:embedRegular r:id="rId6" w:fontKey="{A4D451D2-47F4-4807-AAFB-7F0606FAF542}"/>
    <w:embedBold r:id="rId7" w:fontKey="{F4F204BC-FFF0-4562-8C4E-1311BE63EDA6}"/>
    <w:embedItalic r:id="rId8" w:fontKey="{4CD1F4CE-66B3-45B5-9D62-6668DED00D65}"/>
    <w:embedBoldItalic r:id="rId9" w:fontKey="{A2FDC3FC-EBFD-4D0E-90CE-5546A52D2CF6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0" w:fontKey="{8F10C146-B78D-44E0-AA89-C1F3311B89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09E82252-C397-46B8-A053-1A48269E61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F8B9" w14:textId="77777777" w:rsidR="00390D9E" w:rsidRDefault="00390D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798F" w14:textId="77777777" w:rsidR="00390D9E" w:rsidRDefault="00390D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CEE7" w14:textId="77777777" w:rsidR="00390D9E" w:rsidRDefault="00390D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BB6F2" w14:textId="77777777" w:rsidR="00EF486F" w:rsidRDefault="00EF486F">
      <w:pPr>
        <w:spacing w:after="0" w:line="240" w:lineRule="auto"/>
      </w:pPr>
      <w:r>
        <w:separator/>
      </w:r>
    </w:p>
  </w:footnote>
  <w:footnote w:type="continuationSeparator" w:id="0">
    <w:p w14:paraId="6428BF14" w14:textId="77777777" w:rsidR="00EF486F" w:rsidRDefault="00EF4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9A1E" w14:textId="77777777" w:rsidR="00390D9E" w:rsidRDefault="00390D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828B" w14:textId="77777777" w:rsidR="00390D9E" w:rsidRDefault="00390D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653F0" w14:textId="77777777" w:rsidR="00390D9E" w:rsidRDefault="00390D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1AF7"/>
    <w:multiLevelType w:val="multilevel"/>
    <w:tmpl w:val="32787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1864DA9"/>
    <w:multiLevelType w:val="multilevel"/>
    <w:tmpl w:val="A0D0F6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D00F93"/>
    <w:multiLevelType w:val="multilevel"/>
    <w:tmpl w:val="3A6CCB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9B0B22"/>
    <w:multiLevelType w:val="multilevel"/>
    <w:tmpl w:val="802CA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72840C7"/>
    <w:multiLevelType w:val="multilevel"/>
    <w:tmpl w:val="8830F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89C7501"/>
    <w:multiLevelType w:val="multilevel"/>
    <w:tmpl w:val="EC2864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56585174">
    <w:abstractNumId w:val="1"/>
  </w:num>
  <w:num w:numId="2" w16cid:durableId="1613054469">
    <w:abstractNumId w:val="2"/>
  </w:num>
  <w:num w:numId="3" w16cid:durableId="848644574">
    <w:abstractNumId w:val="3"/>
  </w:num>
  <w:num w:numId="4" w16cid:durableId="1333944635">
    <w:abstractNumId w:val="4"/>
  </w:num>
  <w:num w:numId="5" w16cid:durableId="1685546955">
    <w:abstractNumId w:val="0"/>
  </w:num>
  <w:num w:numId="6" w16cid:durableId="1177575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9E"/>
    <w:rsid w:val="0027170A"/>
    <w:rsid w:val="00390D9E"/>
    <w:rsid w:val="008106F8"/>
    <w:rsid w:val="008D6EE9"/>
    <w:rsid w:val="00C47D05"/>
    <w:rsid w:val="00EF486F"/>
    <w:rsid w:val="00F4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CB72"/>
  <w15:docId w15:val="{12A71982-F50D-4A1D-9AAE-1280277A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87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Encabezado">
    <w:name w:val="header"/>
    <w:basedOn w:val="Normal"/>
    <w:link w:val="EncabezadoCar"/>
    <w:uiPriority w:val="99"/>
    <w:unhideWhenUsed/>
    <w:rsid w:val="0097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807"/>
  </w:style>
  <w:style w:type="paragraph" w:styleId="Piedepgina">
    <w:name w:val="footer"/>
    <w:basedOn w:val="Normal"/>
    <w:link w:val="PiedepginaCar"/>
    <w:uiPriority w:val="99"/>
    <w:unhideWhenUsed/>
    <w:rsid w:val="0097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807"/>
  </w:style>
  <w:style w:type="paragraph" w:styleId="Prrafodelista">
    <w:name w:val="List Paragraph"/>
    <w:basedOn w:val="Normal"/>
    <w:uiPriority w:val="34"/>
    <w:qFormat/>
    <w:rsid w:val="00566A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D175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D175A"/>
    <w:rPr>
      <w:color w:val="605E5C"/>
      <w:shd w:val="clear" w:color="auto" w:fill="E1DFDD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anormal"/>
    <w:pPr>
      <w:spacing w:after="0" w:line="240" w:lineRule="auto"/>
    </w:pPr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a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sonmonsalv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morpheusco/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YoRth9KoO/DRw4NxuW+2trzmdA==">CgMxLjA4AHIhMXo3YWpiX2cyMXNsMHBpMFpqek9rMGd0QjltaDlDazV3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842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Morphy</dc:creator>
  <cp:lastModifiedBy>Edison Monsalve Cuartas</cp:lastModifiedBy>
  <cp:revision>4</cp:revision>
  <dcterms:created xsi:type="dcterms:W3CDTF">2021-08-11T18:38:00Z</dcterms:created>
  <dcterms:modified xsi:type="dcterms:W3CDTF">2026-07-17T17:55:00Z</dcterms:modified>
</cp:coreProperties>
</file>